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39" w:rsidRDefault="00BE3C9B" w:rsidP="00BE3C9B">
      <w:pPr>
        <w:ind w:left="-85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Полезне ссылки </w:t>
      </w:r>
      <w:bookmarkStart w:id="0" w:name="_GoBack"/>
      <w:bookmarkEnd w:id="0"/>
    </w:p>
    <w:p w:rsidR="00BE3C9B" w:rsidRDefault="00BE3C9B" w:rsidP="00BE3C9B">
      <w:pPr>
        <w:ind w:left="-851"/>
        <w:jc w:val="center"/>
        <w:rPr>
          <w:rFonts w:ascii="Times New Roman" w:hAnsi="Times New Roman" w:cs="Times New Roman"/>
          <w:sz w:val="24"/>
        </w:rPr>
      </w:pPr>
      <w:r w:rsidRPr="00BE3C9B">
        <w:rPr>
          <w:rFonts w:ascii="Times New Roman" w:hAnsi="Times New Roman" w:cs="Times New Roman"/>
          <w:sz w:val="24"/>
        </w:rPr>
        <w:t>ФУНКЦИОНАЛЬНОЙ ГРАМОТНОСТИ</w:t>
      </w:r>
    </w:p>
    <w:p w:rsidR="00BE3C9B" w:rsidRDefault="00BE3C9B" w:rsidP="00BE3C9B">
      <w:pPr>
        <w:ind w:left="-851"/>
        <w:jc w:val="center"/>
        <w:rPr>
          <w:rFonts w:ascii="Times New Roman" w:hAnsi="Times New Roman" w:cs="Times New Roman"/>
          <w:sz w:val="24"/>
        </w:rPr>
      </w:pPr>
    </w:p>
    <w:p w:rsidR="00BE3C9B" w:rsidRDefault="00BE3C9B" w:rsidP="00BE3C9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</w:rPr>
      </w:pPr>
      <w:r w:rsidRPr="00BE3C9B">
        <w:rPr>
          <w:rFonts w:ascii="Times New Roman" w:hAnsi="Times New Roman" w:cs="Times New Roman"/>
          <w:sz w:val="24"/>
        </w:rPr>
        <w:t>ЭЛЕКТРОННЫЙ БАНК</w:t>
      </w:r>
      <w:r>
        <w:rPr>
          <w:rFonts w:ascii="Times New Roman" w:hAnsi="Times New Roman" w:cs="Times New Roman"/>
          <w:sz w:val="24"/>
        </w:rPr>
        <w:t xml:space="preserve"> </w:t>
      </w:r>
      <w:r w:rsidRPr="00BE3C9B">
        <w:rPr>
          <w:rFonts w:ascii="Times New Roman" w:hAnsi="Times New Roman" w:cs="Times New Roman"/>
          <w:sz w:val="24"/>
        </w:rPr>
        <w:t>ЗАДАНИЙ ДЛЯ ОЦЕНКИ</w:t>
      </w:r>
      <w:r>
        <w:rPr>
          <w:rFonts w:ascii="Times New Roman" w:hAnsi="Times New Roman" w:cs="Times New Roman"/>
          <w:sz w:val="24"/>
        </w:rPr>
        <w:t xml:space="preserve"> </w:t>
      </w:r>
      <w:r w:rsidRPr="00BE3C9B">
        <w:rPr>
          <w:rFonts w:ascii="Times New Roman" w:hAnsi="Times New Roman" w:cs="Times New Roman"/>
          <w:sz w:val="24"/>
        </w:rPr>
        <w:t>ФУНКЦИОНАЛЬНОЙ ГРАМОТНОСТИ</w:t>
      </w: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6949C6">
          <w:rPr>
            <w:rStyle w:val="a4"/>
            <w:rFonts w:ascii="Times New Roman" w:hAnsi="Times New Roman" w:cs="Times New Roman"/>
            <w:sz w:val="24"/>
          </w:rPr>
          <w:t>https://fg.resh.edu.ru/?redirectAfterLogin=%2Ffunctionalliteracy%2Fevents</w:t>
        </w:r>
      </w:hyperlink>
    </w:p>
    <w:p w:rsidR="00BE3C9B" w:rsidRDefault="00BE3C9B" w:rsidP="00BE3C9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Российская электронная школа </w:t>
      </w:r>
      <w:hyperlink r:id="rId6" w:history="1">
        <w:r w:rsidRPr="006949C6">
          <w:rPr>
            <w:rStyle w:val="a4"/>
            <w:rFonts w:ascii="Times New Roman" w:hAnsi="Times New Roman" w:cs="Times New Roman"/>
            <w:sz w:val="24"/>
          </w:rPr>
          <w:t>https://resh.edu.ru/</w:t>
        </w:r>
      </w:hyperlink>
    </w:p>
    <w:p w:rsidR="00BE3C9B" w:rsidRDefault="00BE3C9B" w:rsidP="00BE3C9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Функциональная граммотность: развиваем в школе </w:t>
      </w:r>
      <w:hyperlink r:id="rId7" w:history="1">
        <w:r w:rsidRPr="006949C6">
          <w:rPr>
            <w:rStyle w:val="a4"/>
            <w:rFonts w:ascii="Times New Roman" w:hAnsi="Times New Roman" w:cs="Times New Roman"/>
            <w:sz w:val="24"/>
          </w:rPr>
          <w:t>https://yandex.ru/promo/education/specpro/fungram</w:t>
        </w:r>
      </w:hyperlink>
    </w:p>
    <w:p w:rsidR="00BE3C9B" w:rsidRDefault="00BE3C9B" w:rsidP="00BE3C9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Лабаратория функциональной граммотности </w:t>
      </w:r>
      <w:hyperlink r:id="rId8" w:history="1">
        <w:r w:rsidRPr="006949C6">
          <w:rPr>
            <w:rStyle w:val="a4"/>
            <w:rFonts w:ascii="Times New Roman" w:hAnsi="Times New Roman" w:cs="Times New Roman"/>
            <w:sz w:val="24"/>
          </w:rPr>
          <w:t>https://rosuchebnik.ru/material/laboratoriya-funktsionalnoy-gramotnosti/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BE3C9B" w:rsidRDefault="00BE3C9B" w:rsidP="00BE3C9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ПРОСВЕШЕНИЕ Функциональная граммотность. Банк заданий </w:t>
      </w:r>
      <w:hyperlink r:id="rId9" w:history="1">
        <w:r w:rsidRPr="006949C6">
          <w:rPr>
            <w:rStyle w:val="a4"/>
            <w:rFonts w:ascii="Times New Roman" w:hAnsi="Times New Roman" w:cs="Times New Roman"/>
            <w:sz w:val="24"/>
          </w:rPr>
          <w:t>https://media.prosv.ru/fg/</w:t>
        </w:r>
      </w:hyperlink>
    </w:p>
    <w:p w:rsidR="00BE3C9B" w:rsidRDefault="00BE3C9B" w:rsidP="00BE3C9B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Онлайн-уроки финансовой граммотности </w:t>
      </w:r>
      <w:hyperlink r:id="rId10" w:history="1">
        <w:r w:rsidRPr="006949C6">
          <w:rPr>
            <w:rStyle w:val="a4"/>
            <w:rFonts w:ascii="Times New Roman" w:hAnsi="Times New Roman" w:cs="Times New Roman"/>
            <w:sz w:val="24"/>
          </w:rPr>
          <w:t>https://dni-fg.ru/list</w:t>
        </w:r>
      </w:hyperlink>
    </w:p>
    <w:p w:rsidR="00BE3C9B" w:rsidRPr="00BE3C9B" w:rsidRDefault="00BE3C9B" w:rsidP="00BE3C9B">
      <w:pPr>
        <w:pStyle w:val="a3"/>
        <w:ind w:left="-851"/>
        <w:rPr>
          <w:rFonts w:ascii="Times New Roman" w:hAnsi="Times New Roman" w:cs="Times New Roman"/>
          <w:sz w:val="24"/>
        </w:rPr>
      </w:pPr>
    </w:p>
    <w:sectPr w:rsidR="00BE3C9B" w:rsidRPr="00BE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A6A40"/>
    <w:multiLevelType w:val="hybridMultilevel"/>
    <w:tmpl w:val="20B4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6E"/>
    <w:rsid w:val="00242239"/>
    <w:rsid w:val="008E3B6E"/>
    <w:rsid w:val="00B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F00F-9070-4AC5-8C69-662C562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3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laboratoriya-funktsionalnoy-gramot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promo/education/specpro/fungr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.resh.edu.ru/?redirectAfterLogin=%2Ffunctionalliteracy%2Fevents" TargetMode="External"/><Relationship Id="rId10" Type="http://schemas.openxmlformats.org/officeDocument/2006/relationships/hyperlink" Target="https://dni-fg.ru/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f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2022-04-27T12:37:00Z</dcterms:created>
  <dcterms:modified xsi:type="dcterms:W3CDTF">2022-04-27T12:46:00Z</dcterms:modified>
</cp:coreProperties>
</file>